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E61" w:rsidRPr="00620E61" w:rsidRDefault="00620E61" w:rsidP="00620E6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20E6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3039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A94A24">
        <w:rPr>
          <w:rFonts w:ascii="Tahoma" w:hAnsi="Tahoma" w:cs="Tahoma"/>
          <w:sz w:val="24"/>
          <w:szCs w:val="24"/>
        </w:rPr>
        <w:t>7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A94A24">
        <w:rPr>
          <w:rFonts w:ascii="Tahoma" w:hAnsi="Tahoma" w:cs="Tahoma"/>
          <w:sz w:val="24"/>
          <w:szCs w:val="24"/>
        </w:rPr>
        <w:t>3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6EDC" w:rsidRPr="00A94A24" w:rsidRDefault="00E56EDC" w:rsidP="00E56EDC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Přehled objednávek </w:t>
      </w:r>
      <w:r w:rsidRPr="0099242A">
        <w:rPr>
          <w:rFonts w:ascii="Tahoma" w:hAnsi="Tahoma" w:cs="Tahoma"/>
          <w:b/>
          <w:u w:val="single"/>
        </w:rPr>
        <w:t>odboru rozvoje v období od 01.0</w:t>
      </w:r>
      <w:r>
        <w:rPr>
          <w:rFonts w:ascii="Tahoma" w:hAnsi="Tahoma" w:cs="Tahoma"/>
          <w:b/>
          <w:u w:val="single"/>
        </w:rPr>
        <w:t>8</w:t>
      </w:r>
      <w:r w:rsidRPr="0099242A">
        <w:rPr>
          <w:rFonts w:ascii="Tahoma" w:hAnsi="Tahoma" w:cs="Tahoma"/>
          <w:b/>
          <w:u w:val="single"/>
        </w:rPr>
        <w:t>.2022 do 31.0</w:t>
      </w:r>
      <w:r>
        <w:rPr>
          <w:rFonts w:ascii="Tahoma" w:hAnsi="Tahoma" w:cs="Tahoma"/>
          <w:b/>
          <w:u w:val="single"/>
        </w:rPr>
        <w:t>8</w:t>
      </w:r>
      <w:r w:rsidRPr="0099242A">
        <w:rPr>
          <w:rFonts w:ascii="Tahoma" w:hAnsi="Tahoma" w:cs="Tahoma"/>
          <w:b/>
          <w:u w:val="single"/>
        </w:rPr>
        <w:t>.2022</w:t>
      </w:r>
    </w:p>
    <w:p w:rsidR="00F54805" w:rsidRDefault="00A94A24" w:rsidP="009D524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Územní studie </w:t>
      </w:r>
      <w:r w:rsidR="009D524A" w:rsidRPr="009D524A">
        <w:rPr>
          <w:rFonts w:ascii="Tahoma" w:hAnsi="Tahoma" w:cs="Tahoma"/>
          <w:b/>
          <w:u w:val="single"/>
        </w:rPr>
        <w:t>„Relaxačně – rehabilitační zahrada nemocnice Strakonice“  – představení studie</w:t>
      </w:r>
    </w:p>
    <w:p w:rsidR="0075657B" w:rsidRDefault="00A94A24" w:rsidP="00A94A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Dotační program „My v tom Jihočechy nenecháme II“ – </w:t>
      </w:r>
      <w:r w:rsidRPr="00A94A24">
        <w:rPr>
          <w:rFonts w:ascii="Tahoma" w:hAnsi="Tahoma" w:cs="Tahoma"/>
          <w:b/>
          <w:bCs/>
          <w:u w:val="single"/>
        </w:rPr>
        <w:t>podmínky pro administraci žádostí a poskytování finančních darů jednotlivým žadatelům z řad občanů města Strakonice</w:t>
      </w:r>
    </w:p>
    <w:p w:rsidR="00130FDB" w:rsidRDefault="00130FDB" w:rsidP="00130FDB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130FDB">
        <w:rPr>
          <w:rFonts w:ascii="Tahoma" w:hAnsi="Tahoma" w:cs="Tahoma"/>
          <w:b/>
          <w:bCs/>
          <w:u w:val="single"/>
        </w:rPr>
        <w:t>Veřejná zakázka malého rozsahu na „Změna č. 1 Regulačního plánu Vinice – Šibeník“</w:t>
      </w:r>
    </w:p>
    <w:p w:rsidR="005C1C1C" w:rsidRPr="005C1C1C" w:rsidRDefault="005C1C1C" w:rsidP="00130FDB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5C1C1C">
        <w:rPr>
          <w:rFonts w:ascii="Tahoma" w:hAnsi="Tahoma" w:cs="Tahoma"/>
          <w:b/>
          <w:u w:val="single"/>
        </w:rPr>
        <w:t>Skatepark Strakonice – uzavření smlouvy o nadačním příspěvku Nadace ČEZ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Pr="00FA22A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36316">
        <w:rPr>
          <w:rFonts w:ascii="Tahoma" w:hAnsi="Tahoma" w:cs="Tahoma"/>
          <w:sz w:val="20"/>
          <w:szCs w:val="20"/>
        </w:rPr>
        <w:t>2</w:t>
      </w:r>
      <w:r w:rsidR="00833815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833815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E56EDC" w:rsidRPr="007A1F44" w:rsidRDefault="00E56EDC" w:rsidP="00E56EDC">
      <w:pPr>
        <w:pStyle w:val="Nadpis2"/>
      </w:pPr>
      <w:r>
        <w:lastRenderedPageBreak/>
        <w:t>1</w:t>
      </w:r>
      <w:r w:rsidRPr="007A1F44">
        <w:t>) Přehled objednávek odboru rozvoje v období od 01.0</w:t>
      </w:r>
      <w:r>
        <w:t>8</w:t>
      </w:r>
      <w:r w:rsidRPr="007A1F44">
        <w:t>.2022 do 3</w:t>
      </w:r>
      <w:r>
        <w:t>1</w:t>
      </w:r>
      <w:r w:rsidRPr="007A1F44">
        <w:t>.0</w:t>
      </w:r>
      <w:r>
        <w:t>8</w:t>
      </w:r>
      <w:r w:rsidRPr="007A1F44">
        <w:t>.2022</w:t>
      </w:r>
    </w:p>
    <w:p w:rsidR="00E56EDC" w:rsidRPr="007A1F44" w:rsidRDefault="00E56EDC" w:rsidP="00E56EDC">
      <w:pPr>
        <w:jc w:val="both"/>
        <w:rPr>
          <w:rFonts w:ascii="Tahoma" w:hAnsi="Tahoma" w:cs="Tahoma"/>
          <w:sz w:val="20"/>
          <w:szCs w:val="20"/>
        </w:rPr>
      </w:pPr>
    </w:p>
    <w:p w:rsidR="00E56EDC" w:rsidRPr="00D41C26" w:rsidRDefault="00E56EDC" w:rsidP="00E56ED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56EDC" w:rsidRPr="00D41C26" w:rsidRDefault="00E56EDC" w:rsidP="00E56EDC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:rsidR="00E56EDC" w:rsidRPr="00D41C26" w:rsidRDefault="00E56EDC" w:rsidP="00E56EDC">
      <w:pPr>
        <w:pStyle w:val="Nadpis3"/>
        <w:rPr>
          <w:color w:val="auto"/>
        </w:rPr>
      </w:pPr>
      <w:r w:rsidRPr="00D41C26">
        <w:rPr>
          <w:color w:val="auto"/>
        </w:rPr>
        <w:t>I. Bere na vědomí</w:t>
      </w:r>
    </w:p>
    <w:p w:rsidR="00E56EDC" w:rsidRPr="00D41C26" w:rsidRDefault="00E56EDC" w:rsidP="00E56EDC">
      <w:pPr>
        <w:jc w:val="both"/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přehled objednávek odboru rozvoje v období od 01.0</w:t>
      </w:r>
      <w:r>
        <w:rPr>
          <w:rFonts w:ascii="Tahoma" w:hAnsi="Tahoma" w:cs="Tahoma"/>
          <w:sz w:val="20"/>
          <w:szCs w:val="20"/>
        </w:rPr>
        <w:t>8</w:t>
      </w:r>
      <w:r w:rsidRPr="00D41C26">
        <w:rPr>
          <w:rFonts w:ascii="Tahoma" w:hAnsi="Tahoma" w:cs="Tahoma"/>
          <w:sz w:val="20"/>
          <w:szCs w:val="20"/>
        </w:rPr>
        <w:t>.2022 do 3</w:t>
      </w:r>
      <w:r>
        <w:rPr>
          <w:rFonts w:ascii="Tahoma" w:hAnsi="Tahoma" w:cs="Tahoma"/>
          <w:sz w:val="20"/>
          <w:szCs w:val="20"/>
        </w:rPr>
        <w:t>1</w:t>
      </w:r>
      <w:r w:rsidRPr="00D41C26">
        <w:rPr>
          <w:rFonts w:ascii="Tahoma" w:hAnsi="Tahoma" w:cs="Tahoma"/>
          <w:sz w:val="20"/>
          <w:szCs w:val="20"/>
        </w:rPr>
        <w:t>.0</w:t>
      </w:r>
      <w:r>
        <w:rPr>
          <w:rFonts w:ascii="Tahoma" w:hAnsi="Tahoma" w:cs="Tahoma"/>
          <w:sz w:val="20"/>
          <w:szCs w:val="20"/>
        </w:rPr>
        <w:t>8</w:t>
      </w:r>
      <w:r w:rsidRPr="00D41C26">
        <w:rPr>
          <w:rFonts w:ascii="Tahoma" w:hAnsi="Tahoma" w:cs="Tahoma"/>
          <w:sz w:val="20"/>
          <w:szCs w:val="20"/>
        </w:rPr>
        <w:t>.2022</w:t>
      </w:r>
    </w:p>
    <w:p w:rsidR="00E56EDC" w:rsidRDefault="00E56EDC">
      <w:pPr>
        <w:rPr>
          <w:rFonts w:ascii="Tahoma" w:hAnsi="Tahoma" w:cs="Tahoma"/>
          <w:b/>
          <w:bCs/>
          <w:u w:val="single"/>
        </w:rPr>
      </w:pPr>
    </w:p>
    <w:p w:rsidR="00770885" w:rsidRPr="006D6A44" w:rsidRDefault="00E56EDC" w:rsidP="00770885">
      <w:pPr>
        <w:pStyle w:val="Nadpis2"/>
      </w:pPr>
      <w:r>
        <w:t>2</w:t>
      </w:r>
      <w:r w:rsidR="00770885" w:rsidRPr="006D6A44">
        <w:t xml:space="preserve">) </w:t>
      </w:r>
      <w:r w:rsidR="00A94A24" w:rsidRPr="00A94A24">
        <w:t xml:space="preserve">Územní studie </w:t>
      </w:r>
      <w:r w:rsidR="009D524A" w:rsidRPr="009D524A">
        <w:t>„Relaxačně – rehabilitační zahrada nemocnice Strakonice“  – představení studie</w:t>
      </w:r>
    </w:p>
    <w:p w:rsidR="00770885" w:rsidRPr="006D6A44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9D524A" w:rsidRPr="001F5679" w:rsidRDefault="009D524A" w:rsidP="009D524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F5679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D524A" w:rsidRPr="001F5679" w:rsidRDefault="009D524A" w:rsidP="009D524A">
      <w:pPr>
        <w:rPr>
          <w:rFonts w:ascii="Tahoma" w:hAnsi="Tahoma" w:cs="Tahoma"/>
          <w:sz w:val="20"/>
          <w:szCs w:val="20"/>
        </w:rPr>
      </w:pPr>
      <w:r w:rsidRPr="001F5679">
        <w:rPr>
          <w:rFonts w:ascii="Tahoma" w:hAnsi="Tahoma" w:cs="Tahoma"/>
          <w:sz w:val="20"/>
          <w:szCs w:val="20"/>
        </w:rPr>
        <w:t>RM po projednání</w:t>
      </w:r>
    </w:p>
    <w:p w:rsidR="00770885" w:rsidRPr="0096292F" w:rsidRDefault="008F3F47" w:rsidP="00AC31AB">
      <w:pPr>
        <w:pStyle w:val="Nadpis3"/>
      </w:pPr>
      <w:r w:rsidRPr="0096292F">
        <w:t xml:space="preserve">I. </w:t>
      </w:r>
      <w:r w:rsidR="009D524A">
        <w:t>Bere na vědomí</w:t>
      </w:r>
    </w:p>
    <w:p w:rsidR="009D524A" w:rsidRPr="001F5679" w:rsidRDefault="009D524A" w:rsidP="009D524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1F5679">
        <w:rPr>
          <w:rFonts w:ascii="Tahoma" w:hAnsi="Tahoma" w:cs="Tahoma"/>
          <w:sz w:val="20"/>
          <w:szCs w:val="20"/>
        </w:rPr>
        <w:t>Územní studi</w:t>
      </w:r>
      <w:r>
        <w:rPr>
          <w:rFonts w:ascii="Tahoma" w:hAnsi="Tahoma" w:cs="Tahoma"/>
          <w:sz w:val="20"/>
          <w:szCs w:val="20"/>
        </w:rPr>
        <w:t>i</w:t>
      </w:r>
      <w:r w:rsidRPr="001F5679">
        <w:rPr>
          <w:rFonts w:ascii="Tahoma" w:hAnsi="Tahoma" w:cs="Tahoma"/>
          <w:sz w:val="20"/>
          <w:szCs w:val="20"/>
        </w:rPr>
        <w:t xml:space="preserve"> „Relaxačně – rehabilitační z</w:t>
      </w:r>
      <w:r>
        <w:rPr>
          <w:rFonts w:ascii="Tahoma" w:hAnsi="Tahoma" w:cs="Tahoma"/>
          <w:sz w:val="20"/>
          <w:szCs w:val="20"/>
        </w:rPr>
        <w:t>ahrada nemocnice Strakonice“</w:t>
      </w:r>
    </w:p>
    <w:p w:rsidR="00190C86" w:rsidRDefault="00190C86" w:rsidP="009102A3">
      <w:pPr>
        <w:jc w:val="both"/>
        <w:rPr>
          <w:rFonts w:ascii="Tahoma" w:hAnsi="Tahoma" w:cs="Tahoma"/>
          <w:sz w:val="20"/>
        </w:rPr>
      </w:pPr>
    </w:p>
    <w:p w:rsidR="0075657B" w:rsidRPr="001F134F" w:rsidRDefault="00E56EDC" w:rsidP="00AC31AB">
      <w:pPr>
        <w:pStyle w:val="Nadpis2"/>
      </w:pPr>
      <w:r>
        <w:t>3</w:t>
      </w:r>
      <w:r w:rsidR="00AC31AB">
        <w:t xml:space="preserve">) </w:t>
      </w:r>
      <w:r w:rsidR="00A94A24">
        <w:t xml:space="preserve">Dotační </w:t>
      </w:r>
      <w:r w:rsidR="00A94A24" w:rsidRPr="00A94A24">
        <w:t xml:space="preserve">program „My v tom Jihočechy nenecháme II“ – </w:t>
      </w:r>
      <w:r w:rsidR="003206A0">
        <w:t xml:space="preserve">doplňující </w:t>
      </w:r>
      <w:r w:rsidR="00A94A24" w:rsidRPr="00A94A24">
        <w:t xml:space="preserve">podmínky pro administraci žádostí </w:t>
      </w:r>
      <w:r w:rsidR="00F6602B">
        <w:t>za účelem</w:t>
      </w:r>
      <w:r w:rsidR="00A94A24" w:rsidRPr="00A94A24">
        <w:t xml:space="preserve"> poskytování finančních darů jednotlivým žadatelům z řad občanů města Strakonice</w:t>
      </w:r>
    </w:p>
    <w:p w:rsidR="0075657B" w:rsidRPr="001F134F" w:rsidRDefault="0075657B" w:rsidP="0075657B">
      <w:pPr>
        <w:jc w:val="both"/>
        <w:rPr>
          <w:rFonts w:ascii="Tahoma" w:hAnsi="Tahoma" w:cs="Tahoma"/>
          <w:sz w:val="20"/>
          <w:szCs w:val="20"/>
        </w:rPr>
      </w:pPr>
    </w:p>
    <w:p w:rsidR="0075657B" w:rsidRPr="003A6701" w:rsidRDefault="0075657B" w:rsidP="00AC31A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5657B" w:rsidRPr="003A6701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3A6701">
        <w:rPr>
          <w:rFonts w:ascii="Tahoma" w:hAnsi="Tahoma" w:cs="Tahoma"/>
          <w:sz w:val="20"/>
          <w:szCs w:val="20"/>
        </w:rPr>
        <w:t>RM po projednání</w:t>
      </w:r>
    </w:p>
    <w:p w:rsidR="0075657B" w:rsidRPr="00AC31AB" w:rsidRDefault="0075657B" w:rsidP="00AC31AB">
      <w:pPr>
        <w:pStyle w:val="Nadpis3"/>
        <w:jc w:val="both"/>
      </w:pPr>
      <w:r w:rsidRPr="00AC31AB">
        <w:t xml:space="preserve">I. </w:t>
      </w:r>
      <w:r w:rsidR="00A94A24">
        <w:t xml:space="preserve">Schvaluje </w:t>
      </w:r>
    </w:p>
    <w:p w:rsidR="0075657B" w:rsidRPr="0009223C" w:rsidRDefault="003206A0" w:rsidP="00A94A2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Doplňující </w:t>
      </w:r>
      <w:r w:rsidR="00A94A24" w:rsidRPr="00A94A24">
        <w:rPr>
          <w:rFonts w:ascii="Tahoma" w:hAnsi="Tahoma" w:cs="Tahoma"/>
          <w:sz w:val="20"/>
          <w:szCs w:val="20"/>
        </w:rPr>
        <w:t xml:space="preserve">podmínky pro administraci žádostí a poskytování finančních darů jednotlivým žadatelům z řad </w:t>
      </w:r>
      <w:r w:rsidR="00A94A24" w:rsidRPr="0009223C">
        <w:rPr>
          <w:rFonts w:ascii="Tahoma" w:hAnsi="Tahoma" w:cs="Tahoma"/>
          <w:sz w:val="20"/>
          <w:szCs w:val="20"/>
        </w:rPr>
        <w:t>občanů města Strakonice v rámci dotačního  programu „My v tom Jihočechy nenecháme II“</w:t>
      </w:r>
      <w:r w:rsidRPr="0009223C">
        <w:rPr>
          <w:rFonts w:ascii="Tahoma" w:hAnsi="Tahoma" w:cs="Tahoma"/>
          <w:sz w:val="20"/>
          <w:szCs w:val="20"/>
        </w:rPr>
        <w:t xml:space="preserve"> v předloženém znění</w:t>
      </w:r>
    </w:p>
    <w:p w:rsidR="003206A0" w:rsidRPr="0009223C" w:rsidRDefault="003206A0" w:rsidP="003206A0">
      <w:pPr>
        <w:pStyle w:val="Nadpis3"/>
        <w:jc w:val="both"/>
        <w:rPr>
          <w:color w:val="auto"/>
        </w:rPr>
      </w:pPr>
      <w:r w:rsidRPr="0009223C">
        <w:rPr>
          <w:color w:val="auto"/>
        </w:rPr>
        <w:t xml:space="preserve">II. </w:t>
      </w:r>
      <w:r w:rsidR="008244EB">
        <w:rPr>
          <w:color w:val="auto"/>
        </w:rPr>
        <w:t>Svěřuje</w:t>
      </w:r>
      <w:r w:rsidRPr="0009223C">
        <w:rPr>
          <w:color w:val="auto"/>
        </w:rPr>
        <w:t xml:space="preserve"> </w:t>
      </w:r>
    </w:p>
    <w:p w:rsidR="003206A0" w:rsidRPr="0009223C" w:rsidRDefault="0009223C" w:rsidP="0009223C">
      <w:pPr>
        <w:jc w:val="both"/>
        <w:rPr>
          <w:rFonts w:ascii="Tahoma" w:hAnsi="Tahoma" w:cs="Tahoma"/>
          <w:sz w:val="20"/>
          <w:szCs w:val="20"/>
        </w:rPr>
      </w:pPr>
      <w:r w:rsidRPr="0009223C">
        <w:rPr>
          <w:rFonts w:ascii="Tahoma" w:hAnsi="Tahoma" w:cs="Tahoma"/>
          <w:sz w:val="20"/>
          <w:szCs w:val="20"/>
        </w:rPr>
        <w:t xml:space="preserve">Městskému úřadu Strakonice, finančnímu odboru pravomoc uzavírat darovací smlouvy s žadateli splňujícími podmínky dotačního programu „My v tom Jihočechy nenecháme II“, k němuž se město  Strakonice připojilo usnesením Zastupitelstva města Strakonice č. </w:t>
      </w:r>
      <w:r w:rsidRPr="00155EA0">
        <w:rPr>
          <w:rFonts w:ascii="Tahoma" w:hAnsi="Tahoma" w:cs="Tahoma"/>
          <w:sz w:val="20"/>
          <w:szCs w:val="20"/>
          <w:highlight w:val="yellow"/>
        </w:rPr>
        <w:t>xxxx</w:t>
      </w:r>
      <w:r w:rsidRPr="0009223C">
        <w:rPr>
          <w:rFonts w:ascii="Tahoma" w:hAnsi="Tahoma" w:cs="Tahoma"/>
          <w:sz w:val="20"/>
          <w:szCs w:val="20"/>
        </w:rPr>
        <w:t xml:space="preserve"> ze dne 14.09.2022</w:t>
      </w:r>
      <w:r w:rsidR="00F6602B">
        <w:rPr>
          <w:rFonts w:ascii="Tahoma" w:hAnsi="Tahoma" w:cs="Tahoma"/>
          <w:sz w:val="20"/>
          <w:szCs w:val="20"/>
        </w:rPr>
        <w:t>,</w:t>
      </w:r>
      <w:r w:rsidRPr="0009223C">
        <w:rPr>
          <w:rFonts w:ascii="Tahoma" w:hAnsi="Tahoma" w:cs="Tahoma"/>
          <w:sz w:val="20"/>
          <w:szCs w:val="20"/>
        </w:rPr>
        <w:t xml:space="preserve"> a dále </w:t>
      </w:r>
      <w:r>
        <w:rPr>
          <w:rFonts w:ascii="Tahoma" w:hAnsi="Tahoma" w:cs="Tahoma"/>
          <w:sz w:val="20"/>
          <w:szCs w:val="20"/>
        </w:rPr>
        <w:t xml:space="preserve">doplňující </w:t>
      </w:r>
      <w:r w:rsidRPr="0009223C">
        <w:rPr>
          <w:rFonts w:ascii="Tahoma" w:hAnsi="Tahoma" w:cs="Tahoma"/>
          <w:sz w:val="20"/>
          <w:szCs w:val="20"/>
        </w:rPr>
        <w:t xml:space="preserve">podmínky </w:t>
      </w:r>
      <w:r w:rsidR="008244EB">
        <w:rPr>
          <w:rFonts w:ascii="Tahoma" w:hAnsi="Tahoma" w:cs="Tahoma"/>
          <w:sz w:val="20"/>
          <w:szCs w:val="20"/>
        </w:rPr>
        <w:t xml:space="preserve">dle </w:t>
      </w:r>
      <w:r w:rsidRPr="0009223C">
        <w:rPr>
          <w:rFonts w:ascii="Tahoma" w:hAnsi="Tahoma" w:cs="Tahoma"/>
          <w:sz w:val="20"/>
          <w:szCs w:val="20"/>
        </w:rPr>
        <w:t>bodu I tohoto usnesení a těmto žadatelům předmět</w:t>
      </w:r>
      <w:r w:rsidR="00F6602B">
        <w:rPr>
          <w:rFonts w:ascii="Tahoma" w:hAnsi="Tahoma" w:cs="Tahoma"/>
          <w:sz w:val="20"/>
          <w:szCs w:val="20"/>
        </w:rPr>
        <w:t>né finanční prostředky vyplatit</w:t>
      </w:r>
    </w:p>
    <w:p w:rsidR="00130FDB" w:rsidRPr="0009223C" w:rsidRDefault="00130FDB">
      <w:pPr>
        <w:rPr>
          <w:rFonts w:ascii="Tahoma" w:hAnsi="Tahoma" w:cs="Tahoma"/>
          <w:sz w:val="20"/>
          <w:szCs w:val="20"/>
        </w:rPr>
      </w:pPr>
    </w:p>
    <w:p w:rsidR="00130FDB" w:rsidRPr="00145F1E" w:rsidRDefault="00E56EDC" w:rsidP="00130FDB">
      <w:pPr>
        <w:pStyle w:val="Nadpis2"/>
      </w:pPr>
      <w:r>
        <w:t>4</w:t>
      </w:r>
      <w:r w:rsidR="00130FDB" w:rsidRPr="00145F1E">
        <w:t xml:space="preserve">) Veřejná zakázka malého rozsahu na „Změna č. 1 Regulačního plánu </w:t>
      </w:r>
      <w:r w:rsidR="00130FDB">
        <w:t>Vinice – Šibeník“</w:t>
      </w:r>
    </w:p>
    <w:p w:rsidR="00130FDB" w:rsidRPr="00C369B0" w:rsidRDefault="00130FDB" w:rsidP="00130FDB">
      <w:pPr>
        <w:rPr>
          <w:rFonts w:ascii="Tahoma" w:hAnsi="Tahoma" w:cs="Tahoma"/>
          <w:color w:val="000000"/>
          <w:sz w:val="20"/>
          <w:szCs w:val="20"/>
        </w:rPr>
      </w:pPr>
    </w:p>
    <w:p w:rsidR="00130FDB" w:rsidRPr="00C369B0" w:rsidRDefault="00130FDB" w:rsidP="00130FDB">
      <w:pPr>
        <w:rPr>
          <w:rFonts w:ascii="Tahoma" w:hAnsi="Tahoma" w:cs="Tahoma"/>
          <w:b/>
          <w:bCs/>
          <w:color w:val="000000"/>
          <w:sz w:val="20"/>
          <w:szCs w:val="20"/>
        </w:rPr>
      </w:pPr>
      <w:r w:rsidRPr="00C369B0">
        <w:rPr>
          <w:rFonts w:ascii="Tahoma" w:hAnsi="Tahoma" w:cs="Tahoma"/>
          <w:b/>
          <w:bCs/>
          <w:color w:val="000000"/>
          <w:sz w:val="20"/>
          <w:szCs w:val="20"/>
        </w:rPr>
        <w:t>Návrh usnesení:</w:t>
      </w:r>
    </w:p>
    <w:p w:rsidR="00130FDB" w:rsidRPr="00C369B0" w:rsidRDefault="00130FDB" w:rsidP="00130FDB">
      <w:pPr>
        <w:rPr>
          <w:rFonts w:ascii="Tahoma" w:hAnsi="Tahoma" w:cs="Tahoma"/>
          <w:color w:val="000000"/>
          <w:sz w:val="20"/>
          <w:szCs w:val="20"/>
        </w:rPr>
      </w:pPr>
      <w:r w:rsidRPr="00C369B0">
        <w:rPr>
          <w:rFonts w:ascii="Tahoma" w:hAnsi="Tahoma" w:cs="Tahoma"/>
          <w:color w:val="000000"/>
          <w:sz w:val="20"/>
          <w:szCs w:val="20"/>
        </w:rPr>
        <w:t>RM po projednání</w:t>
      </w:r>
    </w:p>
    <w:p w:rsidR="00130FDB" w:rsidRPr="00C369B0" w:rsidRDefault="00130FDB" w:rsidP="00130FDB">
      <w:pPr>
        <w:pStyle w:val="Nadpis3"/>
      </w:pPr>
      <w:r w:rsidRPr="00C369B0">
        <w:t>I. Rozhodla</w:t>
      </w:r>
    </w:p>
    <w:p w:rsidR="00130FDB" w:rsidRDefault="00130FDB" w:rsidP="00130FDB">
      <w:pPr>
        <w:jc w:val="both"/>
        <w:rPr>
          <w:rFonts w:ascii="Tahoma" w:hAnsi="Tahoma" w:cs="Tahoma"/>
          <w:b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zaslat výzvu k podání nabídky na realizaci veřejné zakázky malého rozsahu: „Změna č. </w:t>
      </w:r>
      <w:r>
        <w:rPr>
          <w:rFonts w:ascii="Tahoma" w:hAnsi="Tahoma" w:cs="Tahoma"/>
          <w:sz w:val="20"/>
          <w:szCs w:val="20"/>
        </w:rPr>
        <w:t>1</w:t>
      </w:r>
      <w:r w:rsidRPr="00C369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Regulačního plánu Vinice – Šibeník</w:t>
      </w:r>
      <w:r w:rsidRPr="00C369B0">
        <w:rPr>
          <w:rFonts w:ascii="Tahoma" w:hAnsi="Tahoma" w:cs="Tahoma"/>
          <w:sz w:val="20"/>
          <w:szCs w:val="20"/>
        </w:rPr>
        <w:t>“</w:t>
      </w:r>
      <w:r w:rsidRPr="00C369B0">
        <w:rPr>
          <w:rFonts w:ascii="Tahoma" w:hAnsi="Tahoma" w:cs="Tahoma"/>
          <w:b/>
          <w:sz w:val="20"/>
          <w:szCs w:val="20"/>
        </w:rPr>
        <w:t xml:space="preserve"> </w:t>
      </w:r>
      <w:r w:rsidRPr="00C369B0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:rsidR="00130FDB" w:rsidRPr="00711FC0" w:rsidRDefault="00130FDB" w:rsidP="00130FDB">
      <w:pPr>
        <w:rPr>
          <w:rFonts w:ascii="Tahoma" w:hAnsi="Tahoma" w:cs="Tahoma"/>
          <w:sz w:val="20"/>
          <w:szCs w:val="20"/>
        </w:rPr>
      </w:pPr>
      <w:r w:rsidRPr="00711FC0">
        <w:rPr>
          <w:rFonts w:ascii="Tahoma" w:hAnsi="Tahoma" w:cs="Tahoma"/>
          <w:color w:val="000000"/>
          <w:sz w:val="20"/>
          <w:szCs w:val="20"/>
        </w:rPr>
        <w:t>Ate</w:t>
      </w:r>
      <w:r w:rsidRPr="00711FC0">
        <w:rPr>
          <w:rFonts w:ascii="Tahoma" w:hAnsi="Tahoma" w:cs="Tahoma"/>
          <w:color w:val="000000"/>
          <w:sz w:val="20"/>
          <w:szCs w:val="20"/>
        </w:rPr>
        <w:softHyphen/>
        <w:t>lier T-plan, s.r.o., Sezi</w:t>
      </w:r>
      <w:r w:rsidRPr="00711FC0">
        <w:rPr>
          <w:rFonts w:ascii="Tahoma" w:hAnsi="Tahoma" w:cs="Tahoma"/>
          <w:color w:val="000000"/>
          <w:sz w:val="20"/>
          <w:szCs w:val="20"/>
        </w:rPr>
        <w:softHyphen/>
        <w:t>mo</w:t>
      </w:r>
      <w:r w:rsidRPr="00711FC0">
        <w:rPr>
          <w:rFonts w:ascii="Tahoma" w:hAnsi="Tahoma" w:cs="Tahoma"/>
          <w:color w:val="000000"/>
          <w:sz w:val="20"/>
          <w:szCs w:val="20"/>
        </w:rPr>
        <w:softHyphen/>
        <w:t>va 380/13, 140 00 Pra</w:t>
      </w:r>
      <w:r w:rsidRPr="00711FC0">
        <w:rPr>
          <w:rFonts w:ascii="Tahoma" w:hAnsi="Tahoma" w:cs="Tahoma"/>
          <w:color w:val="000000"/>
          <w:sz w:val="20"/>
          <w:szCs w:val="20"/>
        </w:rPr>
        <w:softHyphen/>
        <w:t>ha 4, IČ: 26483734;</w:t>
      </w:r>
    </w:p>
    <w:p w:rsidR="00711FC0" w:rsidRPr="00711FC0" w:rsidRDefault="00620E61" w:rsidP="00711FC0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711FC0" w:rsidRPr="00711FC0">
        <w:rPr>
          <w:rFonts w:ascii="Tahoma" w:hAnsi="Tahoma" w:cs="Tahoma"/>
          <w:color w:val="000000"/>
          <w:sz w:val="20"/>
          <w:szCs w:val="20"/>
        </w:rPr>
        <w:t>, IČ: 13144081</w:t>
      </w:r>
    </w:p>
    <w:p w:rsidR="00711FC0" w:rsidRDefault="00711FC0" w:rsidP="00711FC0">
      <w:pPr>
        <w:rPr>
          <w:rFonts w:ascii="Tahoma" w:hAnsi="Tahoma" w:cs="Tahoma"/>
          <w:sz w:val="20"/>
          <w:szCs w:val="20"/>
        </w:rPr>
      </w:pPr>
      <w:r w:rsidRPr="00711FC0">
        <w:rPr>
          <w:rFonts w:ascii="Tahoma" w:hAnsi="Tahoma" w:cs="Tahoma"/>
          <w:bCs/>
          <w:sz w:val="20"/>
          <w:szCs w:val="20"/>
        </w:rPr>
        <w:t xml:space="preserve">4ct, s.r.o., </w:t>
      </w:r>
      <w:r w:rsidRPr="00711FC0">
        <w:rPr>
          <w:rFonts w:ascii="Tahoma" w:hAnsi="Tahoma" w:cs="Tahoma"/>
          <w:sz w:val="20"/>
          <w:szCs w:val="20"/>
        </w:rPr>
        <w:t>V Jámě 1598/4, 110 00 Praha 1, IČ: 24287610</w:t>
      </w:r>
    </w:p>
    <w:p w:rsidR="00701703" w:rsidRPr="00701703" w:rsidRDefault="00701703" w:rsidP="00701703">
      <w:pPr>
        <w:rPr>
          <w:rFonts w:ascii="Tahoma" w:hAnsi="Tahoma" w:cs="Tahoma"/>
          <w:sz w:val="20"/>
          <w:szCs w:val="20"/>
        </w:rPr>
      </w:pPr>
      <w:r w:rsidRPr="00701703">
        <w:rPr>
          <w:rFonts w:ascii="Tahoma" w:hAnsi="Tahoma" w:cs="Tahoma"/>
          <w:sz w:val="20"/>
          <w:szCs w:val="20"/>
        </w:rPr>
        <w:t>ARCHUM architekti s.r.o., Oldřichova 187/55, 128 00 Praha 2, IČ: 01894871</w:t>
      </w:r>
    </w:p>
    <w:p w:rsidR="00130FDB" w:rsidRPr="00C369B0" w:rsidRDefault="00130FDB" w:rsidP="00130FDB">
      <w:pPr>
        <w:pStyle w:val="Nadpis3"/>
      </w:pPr>
      <w:r w:rsidRPr="00C369B0">
        <w:t>II. Souhlasí</w:t>
      </w:r>
    </w:p>
    <w:p w:rsidR="00130FDB" w:rsidRPr="00C369B0" w:rsidRDefault="00130FDB" w:rsidP="00130FD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s uveřejněním výzvy k podání nabídky na realizaci této veřejné zakázky na webových stránkách města Strakonice za účelem možnosti podání nab</w:t>
      </w:r>
      <w:r>
        <w:rPr>
          <w:rFonts w:ascii="Tahoma" w:hAnsi="Tahoma" w:cs="Tahoma"/>
          <w:sz w:val="20"/>
          <w:szCs w:val="20"/>
        </w:rPr>
        <w:t>ídky neomezeným počtem uchazečů</w:t>
      </w:r>
    </w:p>
    <w:p w:rsidR="00130FDB" w:rsidRPr="00C369B0" w:rsidRDefault="00130FDB" w:rsidP="00130FDB">
      <w:pPr>
        <w:pStyle w:val="Nadpis3"/>
      </w:pPr>
      <w:r w:rsidRPr="00C369B0">
        <w:lastRenderedPageBreak/>
        <w:t>III. Jmenuje</w:t>
      </w:r>
    </w:p>
    <w:p w:rsidR="00130FDB" w:rsidRPr="00C369B0" w:rsidRDefault="00130FDB" w:rsidP="00130FDB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členy hodnotící komise ve složení:</w:t>
      </w:r>
    </w:p>
    <w:p w:rsidR="00130FDB" w:rsidRPr="00C369B0" w:rsidRDefault="00130FDB" w:rsidP="00130FD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Ing. Rudol</w:t>
      </w:r>
      <w:r w:rsidR="00711FC0">
        <w:rPr>
          <w:rFonts w:ascii="Tahoma" w:hAnsi="Tahoma" w:cs="Tahoma"/>
          <w:sz w:val="20"/>
          <w:szCs w:val="20"/>
        </w:rPr>
        <w:t>f</w:t>
      </w:r>
      <w:r w:rsidRPr="00C369B0">
        <w:rPr>
          <w:rFonts w:ascii="Tahoma" w:hAnsi="Tahoma" w:cs="Tahoma"/>
          <w:sz w:val="20"/>
          <w:szCs w:val="20"/>
        </w:rPr>
        <w:t xml:space="preserve"> Oberfalcer, </w:t>
      </w:r>
      <w:r w:rsidR="00711FC0">
        <w:rPr>
          <w:rFonts w:ascii="Tahoma" w:hAnsi="Tahoma" w:cs="Tahoma"/>
          <w:sz w:val="20"/>
          <w:szCs w:val="20"/>
        </w:rPr>
        <w:t>Bc. Alena Vadlejchová</w:t>
      </w:r>
      <w:r w:rsidRPr="00C369B0">
        <w:rPr>
          <w:rFonts w:ascii="Tahoma" w:hAnsi="Tahoma" w:cs="Tahoma"/>
          <w:sz w:val="20"/>
          <w:szCs w:val="20"/>
        </w:rPr>
        <w:t xml:space="preserve">, Ing. Denisa </w:t>
      </w:r>
      <w:r w:rsidR="00711FC0">
        <w:rPr>
          <w:rFonts w:ascii="Tahoma" w:hAnsi="Tahoma" w:cs="Tahoma"/>
          <w:sz w:val="20"/>
          <w:szCs w:val="20"/>
        </w:rPr>
        <w:t>Hlaváčová</w:t>
      </w:r>
      <w:r w:rsidRPr="00C369B0">
        <w:rPr>
          <w:rFonts w:ascii="Tahoma" w:hAnsi="Tahoma" w:cs="Tahoma"/>
          <w:sz w:val="20"/>
          <w:szCs w:val="20"/>
        </w:rPr>
        <w:t>, Ing. arch. Marta Slámová, Ing. arch. David Andrlík,</w:t>
      </w:r>
    </w:p>
    <w:p w:rsidR="00130FDB" w:rsidRPr="00C369B0" w:rsidRDefault="00130FDB" w:rsidP="00130FDB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a náhradníky členů hodnotící komise ve složení:</w:t>
      </w:r>
    </w:p>
    <w:p w:rsidR="00130FDB" w:rsidRPr="00C369B0" w:rsidRDefault="00130FDB" w:rsidP="00711FC0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Mgr. Břetislav Hrdlička, Bc. Jana Hudáková</w:t>
      </w:r>
      <w:r>
        <w:rPr>
          <w:rFonts w:ascii="Tahoma" w:hAnsi="Tahoma" w:cs="Tahoma"/>
          <w:sz w:val="20"/>
          <w:szCs w:val="20"/>
        </w:rPr>
        <w:t>, Mgr. Eliška Kotousová</w:t>
      </w:r>
      <w:r w:rsidRPr="00C369B0">
        <w:rPr>
          <w:rFonts w:ascii="Tahoma" w:hAnsi="Tahoma" w:cs="Tahoma"/>
          <w:sz w:val="20"/>
          <w:szCs w:val="20"/>
        </w:rPr>
        <w:t xml:space="preserve">, Mgr. Michal Novotný, </w:t>
      </w:r>
      <w:r w:rsidR="00711FC0" w:rsidRPr="00C369B0">
        <w:rPr>
          <w:rFonts w:ascii="Tahoma" w:hAnsi="Tahoma" w:cs="Tahoma"/>
          <w:sz w:val="20"/>
          <w:szCs w:val="20"/>
        </w:rPr>
        <w:t>Ing. Jaro</w:t>
      </w:r>
      <w:r w:rsidR="00B90896">
        <w:rPr>
          <w:rFonts w:ascii="Tahoma" w:hAnsi="Tahoma" w:cs="Tahoma"/>
          <w:sz w:val="20"/>
          <w:szCs w:val="20"/>
        </w:rPr>
        <w:t>slav Bašta</w:t>
      </w:r>
    </w:p>
    <w:p w:rsidR="00130FDB" w:rsidRPr="00C369B0" w:rsidRDefault="00130FDB" w:rsidP="00130FDB">
      <w:pPr>
        <w:pStyle w:val="Nadpis3"/>
      </w:pPr>
      <w:r w:rsidRPr="00C369B0">
        <w:t>IV. Ukládá</w:t>
      </w:r>
    </w:p>
    <w:p w:rsidR="00130FDB" w:rsidRPr="00C369B0" w:rsidRDefault="00130FDB" w:rsidP="00130FDB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>
        <w:rPr>
          <w:rFonts w:ascii="Tahoma" w:hAnsi="Tahoma" w:cs="Tahoma"/>
          <w:sz w:val="20"/>
          <w:szCs w:val="20"/>
        </w:rPr>
        <w:t>h úkonů při zadání této zakázky</w:t>
      </w:r>
    </w:p>
    <w:p w:rsidR="00130FDB" w:rsidRPr="00C369B0" w:rsidRDefault="00130FDB" w:rsidP="00130FDB">
      <w:pPr>
        <w:pStyle w:val="Nadpis3"/>
      </w:pPr>
      <w:r w:rsidRPr="00C369B0">
        <w:t>V. Pověřuje</w:t>
      </w:r>
    </w:p>
    <w:p w:rsidR="00130FDB" w:rsidRPr="00C369B0" w:rsidRDefault="00130FDB" w:rsidP="00130FD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>
        <w:rPr>
          <w:rFonts w:ascii="Tahoma" w:hAnsi="Tahoma" w:cs="Tahoma"/>
          <w:sz w:val="20"/>
          <w:szCs w:val="20"/>
        </w:rPr>
        <w:t>ministrací této veřejné zakázky</w:t>
      </w:r>
    </w:p>
    <w:p w:rsidR="00BA61C3" w:rsidRDefault="00BA61C3">
      <w:pPr>
        <w:rPr>
          <w:rFonts w:ascii="Tahoma" w:hAnsi="Tahoma" w:cs="Tahoma"/>
          <w:sz w:val="20"/>
          <w:szCs w:val="20"/>
        </w:rPr>
      </w:pPr>
    </w:p>
    <w:p w:rsidR="00BA61C3" w:rsidRPr="00145F1E" w:rsidRDefault="00BA61C3" w:rsidP="00BA61C3">
      <w:pPr>
        <w:pStyle w:val="Nadpis2"/>
      </w:pPr>
      <w:r>
        <w:t>5) Skatepark Strakonice –</w:t>
      </w:r>
      <w:r w:rsidRPr="0024774F">
        <w:t xml:space="preserve"> </w:t>
      </w:r>
      <w:r>
        <w:t>uzavření smlouvy o nadačním příspěvku Nadace ČEZ</w:t>
      </w:r>
    </w:p>
    <w:p w:rsidR="00BA61C3" w:rsidRPr="00145F1E" w:rsidRDefault="00BA61C3" w:rsidP="00BA61C3">
      <w:pPr>
        <w:rPr>
          <w:rFonts w:ascii="Tahoma" w:hAnsi="Tahoma" w:cs="Tahoma"/>
          <w:sz w:val="20"/>
          <w:szCs w:val="20"/>
        </w:rPr>
      </w:pPr>
    </w:p>
    <w:p w:rsidR="00BA61C3" w:rsidRPr="006F760B" w:rsidRDefault="00BA61C3" w:rsidP="00BA61C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BA61C3" w:rsidRPr="006F760B" w:rsidRDefault="00BA61C3" w:rsidP="00BA61C3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BA61C3" w:rsidRPr="002C36B0" w:rsidRDefault="00BA61C3" w:rsidP="00BA61C3">
      <w:pPr>
        <w:pStyle w:val="Nadpis3"/>
      </w:pPr>
      <w:r w:rsidRPr="002C36B0">
        <w:t>I. Souhlasí</w:t>
      </w:r>
    </w:p>
    <w:p w:rsidR="00BA61C3" w:rsidRPr="002C36B0" w:rsidRDefault="00BA61C3" w:rsidP="002C36B0">
      <w:pPr>
        <w:jc w:val="both"/>
        <w:rPr>
          <w:rFonts w:ascii="Tahoma" w:hAnsi="Tahoma" w:cs="Tahoma"/>
          <w:sz w:val="20"/>
          <w:szCs w:val="20"/>
        </w:rPr>
      </w:pPr>
      <w:r w:rsidRPr="002C36B0">
        <w:rPr>
          <w:rFonts w:ascii="Tahoma" w:hAnsi="Tahoma" w:cs="Tahoma"/>
          <w:sz w:val="20"/>
          <w:szCs w:val="20"/>
        </w:rPr>
        <w:t>S</w:t>
      </w:r>
      <w:r w:rsidR="002C36B0" w:rsidRPr="002C36B0">
        <w:rPr>
          <w:rFonts w:ascii="Tahoma" w:hAnsi="Tahoma" w:cs="Tahoma"/>
          <w:sz w:val="20"/>
          <w:szCs w:val="20"/>
        </w:rPr>
        <w:t> uzavřen</w:t>
      </w:r>
      <w:r w:rsidR="00980361">
        <w:rPr>
          <w:rFonts w:ascii="Tahoma" w:hAnsi="Tahoma" w:cs="Tahoma"/>
          <w:sz w:val="20"/>
          <w:szCs w:val="20"/>
        </w:rPr>
        <w:t xml:space="preserve">ím smlouvy o nadačním příspěvku s </w:t>
      </w:r>
      <w:r w:rsidR="002C36B0" w:rsidRPr="002C36B0">
        <w:rPr>
          <w:rFonts w:ascii="Tahoma" w:hAnsi="Tahoma" w:cs="Tahoma"/>
          <w:sz w:val="20"/>
          <w:szCs w:val="20"/>
        </w:rPr>
        <w:t>Nadací ČEZ, Duhová 1531/3, 140 00 Praha 4</w:t>
      </w:r>
      <w:r w:rsidR="002C36B0">
        <w:rPr>
          <w:rFonts w:ascii="Tahoma" w:hAnsi="Tahoma" w:cs="Tahoma"/>
          <w:sz w:val="20"/>
          <w:szCs w:val="20"/>
        </w:rPr>
        <w:t>,</w:t>
      </w:r>
      <w:r w:rsidR="002B5FDA">
        <w:rPr>
          <w:rFonts w:ascii="Tahoma" w:hAnsi="Tahoma" w:cs="Tahoma"/>
          <w:sz w:val="20"/>
          <w:szCs w:val="20"/>
        </w:rPr>
        <w:t xml:space="preserve"> </w:t>
      </w:r>
      <w:r w:rsidR="002C36B0" w:rsidRPr="002C36B0">
        <w:rPr>
          <w:rFonts w:ascii="Tahoma" w:hAnsi="Tahoma" w:cs="Tahoma"/>
          <w:sz w:val="20"/>
          <w:szCs w:val="20"/>
        </w:rPr>
        <w:t>IČ</w:t>
      </w:r>
      <w:r w:rsidR="002B5FDA">
        <w:rPr>
          <w:rFonts w:ascii="Tahoma" w:hAnsi="Tahoma" w:cs="Tahoma"/>
          <w:sz w:val="20"/>
          <w:szCs w:val="20"/>
        </w:rPr>
        <w:t>: </w:t>
      </w:r>
      <w:r w:rsidR="002C36B0" w:rsidRPr="002C36B0">
        <w:rPr>
          <w:rFonts w:ascii="Tahoma" w:hAnsi="Tahoma" w:cs="Tahoma"/>
          <w:sz w:val="20"/>
          <w:szCs w:val="20"/>
        </w:rPr>
        <w:t>26721511</w:t>
      </w:r>
      <w:r w:rsidR="002C36B0">
        <w:rPr>
          <w:rFonts w:ascii="Tahoma" w:hAnsi="Tahoma" w:cs="Tahoma"/>
          <w:sz w:val="20"/>
          <w:szCs w:val="20"/>
        </w:rPr>
        <w:t xml:space="preserve">, </w:t>
      </w:r>
      <w:r w:rsidR="002B5FDA">
        <w:rPr>
          <w:rFonts w:ascii="Tahoma" w:hAnsi="Tahoma" w:cs="Tahoma"/>
          <w:sz w:val="20"/>
          <w:szCs w:val="20"/>
        </w:rPr>
        <w:t xml:space="preserve">ve výši 805 150,00 Kč na realizaci projektu </w:t>
      </w:r>
      <w:r w:rsidRPr="002C36B0">
        <w:rPr>
          <w:rFonts w:ascii="Tahoma" w:hAnsi="Tahoma" w:cs="Tahoma"/>
          <w:sz w:val="20"/>
          <w:szCs w:val="20"/>
        </w:rPr>
        <w:t xml:space="preserve">Skatepark </w:t>
      </w:r>
      <w:r w:rsidR="002B5FDA">
        <w:rPr>
          <w:rFonts w:ascii="Tahoma" w:hAnsi="Tahoma" w:cs="Tahoma"/>
          <w:sz w:val="20"/>
          <w:szCs w:val="20"/>
        </w:rPr>
        <w:t>Strakonice</w:t>
      </w:r>
    </w:p>
    <w:p w:rsidR="00BA61C3" w:rsidRPr="002C36B0" w:rsidRDefault="002C36B0" w:rsidP="00BA61C3">
      <w:pPr>
        <w:pStyle w:val="Nadpis3"/>
      </w:pPr>
      <w:r w:rsidRPr="002C36B0">
        <w:t>I</w:t>
      </w:r>
      <w:r w:rsidR="00BA61C3" w:rsidRPr="002C36B0">
        <w:t xml:space="preserve">I. </w:t>
      </w:r>
      <w:r w:rsidRPr="002C36B0">
        <w:t>Pověřuje</w:t>
      </w:r>
    </w:p>
    <w:p w:rsidR="00BA61C3" w:rsidRPr="008C51E0" w:rsidRDefault="002C36B0" w:rsidP="00BA61C3">
      <w:pPr>
        <w:jc w:val="both"/>
        <w:rPr>
          <w:rFonts w:ascii="Tahoma" w:hAnsi="Tahoma" w:cs="Tahoma"/>
          <w:sz w:val="20"/>
          <w:szCs w:val="20"/>
        </w:rPr>
      </w:pPr>
      <w:r w:rsidRPr="002C36B0">
        <w:rPr>
          <w:rFonts w:ascii="Tahoma" w:hAnsi="Tahoma" w:cs="Tahoma"/>
          <w:sz w:val="20"/>
          <w:szCs w:val="20"/>
        </w:rPr>
        <w:t>Starostu města Strakonice podpisem výše uvedené smlouvy</w:t>
      </w:r>
      <w:bookmarkStart w:id="0" w:name="_GoBack"/>
      <w:bookmarkEnd w:id="0"/>
    </w:p>
    <w:sectPr w:rsidR="00BA61C3" w:rsidRPr="008C51E0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6"/>
  </w:num>
  <w:num w:numId="4">
    <w:abstractNumId w:val="21"/>
  </w:num>
  <w:num w:numId="5">
    <w:abstractNumId w:val="16"/>
  </w:num>
  <w:num w:numId="6">
    <w:abstractNumId w:val="3"/>
  </w:num>
  <w:num w:numId="7">
    <w:abstractNumId w:val="35"/>
  </w:num>
  <w:num w:numId="8">
    <w:abstractNumId w:val="5"/>
  </w:num>
  <w:num w:numId="9">
    <w:abstractNumId w:val="33"/>
  </w:num>
  <w:num w:numId="10">
    <w:abstractNumId w:val="8"/>
  </w:num>
  <w:num w:numId="11">
    <w:abstractNumId w:val="0"/>
  </w:num>
  <w:num w:numId="12">
    <w:abstractNumId w:val="28"/>
  </w:num>
  <w:num w:numId="13">
    <w:abstractNumId w:val="14"/>
  </w:num>
  <w:num w:numId="14">
    <w:abstractNumId w:val="17"/>
  </w:num>
  <w:num w:numId="15">
    <w:abstractNumId w:val="10"/>
  </w:num>
  <w:num w:numId="16">
    <w:abstractNumId w:val="23"/>
  </w:num>
  <w:num w:numId="17">
    <w:abstractNumId w:val="11"/>
  </w:num>
  <w:num w:numId="18">
    <w:abstractNumId w:val="37"/>
  </w:num>
  <w:num w:numId="19">
    <w:abstractNumId w:val="20"/>
  </w:num>
  <w:num w:numId="20">
    <w:abstractNumId w:val="13"/>
  </w:num>
  <w:num w:numId="21">
    <w:abstractNumId w:val="22"/>
  </w:num>
  <w:num w:numId="22">
    <w:abstractNumId w:val="2"/>
  </w:num>
  <w:num w:numId="23">
    <w:abstractNumId w:val="26"/>
  </w:num>
  <w:num w:numId="24">
    <w:abstractNumId w:val="24"/>
  </w:num>
  <w:num w:numId="25">
    <w:abstractNumId w:val="9"/>
  </w:num>
  <w:num w:numId="26">
    <w:abstractNumId w:val="12"/>
  </w:num>
  <w:num w:numId="27">
    <w:abstractNumId w:val="31"/>
  </w:num>
  <w:num w:numId="28">
    <w:abstractNumId w:val="30"/>
  </w:num>
  <w:num w:numId="29">
    <w:abstractNumId w:val="18"/>
  </w:num>
  <w:num w:numId="30">
    <w:abstractNumId w:val="4"/>
  </w:num>
  <w:num w:numId="31">
    <w:abstractNumId w:val="15"/>
  </w:num>
  <w:num w:numId="32">
    <w:abstractNumId w:val="34"/>
  </w:num>
  <w:num w:numId="33">
    <w:abstractNumId w:val="29"/>
  </w:num>
  <w:num w:numId="34">
    <w:abstractNumId w:val="32"/>
  </w:num>
  <w:num w:numId="35">
    <w:abstractNumId w:val="25"/>
  </w:num>
  <w:num w:numId="36">
    <w:abstractNumId w:val="7"/>
  </w:num>
  <w:num w:numId="37">
    <w:abstractNumId w:val="6"/>
  </w:num>
  <w:num w:numId="38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17435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0E61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09F0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FE87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E5F62-8DAA-4946-B418-71BC29EF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535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29</cp:revision>
  <cp:lastPrinted>2022-09-14T08:19:00Z</cp:lastPrinted>
  <dcterms:created xsi:type="dcterms:W3CDTF">2022-09-01T11:10:00Z</dcterms:created>
  <dcterms:modified xsi:type="dcterms:W3CDTF">2022-09-14T13:59:00Z</dcterms:modified>
</cp:coreProperties>
</file>